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3A0250" w:rsidRDefault="007B6FEE" w:rsidP="00C50428">
      <w:pPr>
        <w:jc w:val="center"/>
        <w:rPr>
          <w:b/>
          <w:caps/>
          <w:sz w:val="20"/>
          <w:szCs w:val="20"/>
        </w:rPr>
      </w:pPr>
      <w:r w:rsidRPr="00F73367">
        <w:rPr>
          <w:b/>
          <w:sz w:val="20"/>
          <w:szCs w:val="20"/>
        </w:rPr>
        <w:t>OFFERTA ECONOMICA</w:t>
      </w:r>
      <w:r w:rsidRPr="00F73367">
        <w:rPr>
          <w:b/>
          <w:bCs/>
          <w:sz w:val="20"/>
          <w:szCs w:val="20"/>
        </w:rPr>
        <w:t xml:space="preserve">: </w:t>
      </w:r>
    </w:p>
    <w:p w:rsidR="003A0250" w:rsidRDefault="003A0250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C50428" w:rsidRDefault="00C50428" w:rsidP="00C50428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  <w:r w:rsidRPr="006A34C3">
        <w:rPr>
          <w:rFonts w:ascii="Garamond" w:hAnsi="Garamond"/>
          <w:b/>
          <w:w w:val="105"/>
          <w:sz w:val="22"/>
          <w:szCs w:val="22"/>
        </w:rPr>
        <w:t xml:space="preserve">GARA A PROCEDURA APERTA PER L’AFFIDAMENTO DEI servizi di trasporto monitorato di campioni biologici, farmaci e altro materiale, interaziendale e di raccordo tra le sedi ospedaliere e territoriali della AULSS 8 </w:t>
      </w:r>
      <w:proofErr w:type="spellStart"/>
      <w:r w:rsidRPr="006A34C3">
        <w:rPr>
          <w:rFonts w:ascii="Garamond" w:hAnsi="Garamond"/>
          <w:b/>
          <w:w w:val="105"/>
          <w:sz w:val="22"/>
          <w:szCs w:val="22"/>
        </w:rPr>
        <w:t>Berica</w:t>
      </w:r>
      <w:proofErr w:type="spellEnd"/>
    </w:p>
    <w:p w:rsidR="00C50428" w:rsidRDefault="00C50428" w:rsidP="00C50428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</w:p>
    <w:p w:rsidR="00C50428" w:rsidRPr="006A34C3" w:rsidRDefault="00C50428" w:rsidP="00C50428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  <w:r>
        <w:rPr>
          <w:rFonts w:ascii="Garamond" w:hAnsi="Garamond"/>
          <w:b/>
          <w:w w:val="105"/>
          <w:sz w:val="22"/>
          <w:szCs w:val="22"/>
        </w:rPr>
        <w:t>Suddivisa in due lotti</w:t>
      </w:r>
    </w:p>
    <w:p w:rsidR="00C50428" w:rsidRDefault="00C50428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F73367" w:rsidRPr="00F73367" w:rsidRDefault="00F73367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  <w:r w:rsidRPr="00F73367">
        <w:rPr>
          <w:b/>
          <w:caps/>
          <w:sz w:val="20"/>
          <w:szCs w:val="20"/>
        </w:rPr>
        <w:t xml:space="preserve">LOTTO </w:t>
      </w:r>
      <w:r w:rsidR="003A0250">
        <w:rPr>
          <w:b/>
          <w:caps/>
          <w:sz w:val="20"/>
          <w:szCs w:val="20"/>
        </w:rPr>
        <w:t>N. ______________</w:t>
      </w:r>
      <w:r w:rsidRPr="00F73367">
        <w:rPr>
          <w:b/>
          <w:caps/>
          <w:sz w:val="20"/>
          <w:szCs w:val="20"/>
        </w:rPr>
        <w:t xml:space="preserve"> - CIG N</w:t>
      </w:r>
      <w:r w:rsidR="003A0250">
        <w:rPr>
          <w:b/>
          <w:caps/>
          <w:sz w:val="20"/>
          <w:szCs w:val="20"/>
        </w:rPr>
        <w:t>_______________</w:t>
      </w:r>
    </w:p>
    <w:p w:rsidR="00196844" w:rsidRPr="00F73367" w:rsidRDefault="00196844">
      <w:pPr>
        <w:jc w:val="center"/>
        <w:rPr>
          <w:b/>
          <w:sz w:val="20"/>
          <w:szCs w:val="20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3278EE" w:rsidRDefault="003278EE">
      <w:pPr>
        <w:jc w:val="both"/>
        <w:rPr>
          <w:rFonts w:ascii="Arial" w:hAnsi="Arial" w:cs="Arial"/>
          <w:bCs/>
          <w:sz w:val="18"/>
          <w:szCs w:val="18"/>
        </w:rPr>
      </w:pPr>
    </w:p>
    <w:p w:rsidR="003278EE" w:rsidRDefault="003278EE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2232D5" w:rsidRDefault="002232D5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2232D5" w:rsidRDefault="002232D5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83"/>
        <w:gridCol w:w="6216"/>
        <w:gridCol w:w="3189"/>
        <w:gridCol w:w="3189"/>
      </w:tblGrid>
      <w:tr w:rsidR="002232D5" w:rsidRPr="00F365D4" w:rsidTr="002232D5">
        <w:tc>
          <w:tcPr>
            <w:tcW w:w="586" w:type="pct"/>
          </w:tcPr>
          <w:p w:rsidR="002232D5" w:rsidRPr="00F365D4" w:rsidRDefault="002232D5" w:rsidP="00376F54">
            <w:pPr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78" w:type="pct"/>
          </w:tcPr>
          <w:p w:rsidR="002232D5" w:rsidRPr="00F365D4" w:rsidRDefault="002232D5" w:rsidP="00376F54">
            <w:pPr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5D4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118" w:type="pct"/>
          </w:tcPr>
          <w:p w:rsidR="002232D5" w:rsidRPr="00F365D4" w:rsidRDefault="002232D5" w:rsidP="00376F5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118" w:type="pct"/>
          </w:tcPr>
          <w:p w:rsidR="002232D5" w:rsidRPr="00F365D4" w:rsidRDefault="002232D5" w:rsidP="00376F5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2232D5" w:rsidRPr="00F365D4" w:rsidTr="002232D5">
        <w:tc>
          <w:tcPr>
            <w:tcW w:w="586" w:type="pct"/>
            <w:shd w:val="clear" w:color="auto" w:fill="FFF2CC" w:themeFill="accent4" w:themeFillTint="33"/>
          </w:tcPr>
          <w:p w:rsidR="002232D5" w:rsidRPr="002232D5" w:rsidRDefault="002232D5" w:rsidP="00376F54">
            <w:pPr>
              <w:widowControl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2232D5" w:rsidRPr="002232D5" w:rsidRDefault="002232D5" w:rsidP="00376F54">
            <w:pPr>
              <w:widowControl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2232D5">
              <w:rPr>
                <w:rFonts w:ascii="Calibri" w:hAnsi="Calibri" w:cs="Calibri"/>
                <w:b/>
                <w:bCs/>
                <w:color w:val="000000"/>
              </w:rPr>
              <w:t>LOTTO 1</w:t>
            </w:r>
          </w:p>
        </w:tc>
        <w:tc>
          <w:tcPr>
            <w:tcW w:w="2178" w:type="pct"/>
            <w:shd w:val="clear" w:color="auto" w:fill="FFF2CC" w:themeFill="accent4" w:themeFillTint="33"/>
          </w:tcPr>
          <w:p w:rsidR="002232D5" w:rsidRPr="002232D5" w:rsidRDefault="002232D5" w:rsidP="00376F54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Calibri" w:hAnsi="Calibri" w:cs="Calibri"/>
                <w:b/>
                <w:bCs/>
                <w:color w:val="000000"/>
              </w:rPr>
              <w:t>CANONE MENSILE OFFERTO per l’esecuzione del servizio, senza Iva e senza costi della sicurezza derivanti da interferenza legati al DUVRI</w:t>
            </w:r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18" w:type="pct"/>
            <w:shd w:val="clear" w:color="auto" w:fill="FFF2CC" w:themeFill="accent4" w:themeFillTint="33"/>
          </w:tcPr>
          <w:p w:rsidR="002232D5" w:rsidRPr="002232D5" w:rsidRDefault="002232D5" w:rsidP="00376F54">
            <w:pPr>
              <w:widowControl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2232D5">
              <w:rPr>
                <w:rFonts w:ascii="Calibri" w:hAnsi="Calibri" w:cs="Calibri"/>
                <w:b/>
                <w:bCs/>
                <w:color w:val="000000"/>
              </w:rPr>
              <w:t xml:space="preserve">CANONE </w:t>
            </w:r>
            <w:proofErr w:type="gramStart"/>
            <w:r w:rsidRPr="002232D5">
              <w:rPr>
                <w:rFonts w:ascii="Calibri" w:hAnsi="Calibri" w:cs="Calibri"/>
                <w:b/>
                <w:bCs/>
                <w:color w:val="000000"/>
              </w:rPr>
              <w:t>ANNUALE  OFFERTO</w:t>
            </w:r>
            <w:proofErr w:type="gramEnd"/>
            <w:r w:rsidRPr="002232D5">
              <w:rPr>
                <w:rFonts w:ascii="Calibri" w:hAnsi="Calibri" w:cs="Calibri"/>
                <w:b/>
                <w:bCs/>
                <w:color w:val="000000"/>
              </w:rPr>
              <w:t xml:space="preserve"> per l’esecuzione del servizio, senza Iva e senza costi della sicurezza derivanti da interferenza legati al DUVRI</w:t>
            </w:r>
          </w:p>
          <w:p w:rsidR="002232D5" w:rsidRPr="002232D5" w:rsidRDefault="002232D5" w:rsidP="00376F54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376F5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>A*12</w:t>
            </w:r>
          </w:p>
        </w:tc>
        <w:tc>
          <w:tcPr>
            <w:tcW w:w="1118" w:type="pct"/>
            <w:shd w:val="clear" w:color="auto" w:fill="FFF2CC" w:themeFill="accent4" w:themeFillTint="33"/>
          </w:tcPr>
          <w:p w:rsidR="002232D5" w:rsidRPr="002232D5" w:rsidRDefault="002232D5" w:rsidP="00376F54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IMPORTO 36 </w:t>
            </w:r>
            <w:proofErr w:type="gramStart"/>
            <w:r w:rsidRPr="002232D5">
              <w:rPr>
                <w:rFonts w:ascii="Arial" w:hAnsi="Arial" w:cs="Arial"/>
                <w:b/>
                <w:sz w:val="20"/>
                <w:szCs w:val="20"/>
              </w:rPr>
              <w:t>MESI  OFFERTO</w:t>
            </w:r>
            <w:proofErr w:type="gramEnd"/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 IVA ESCLUSA</w:t>
            </w:r>
          </w:p>
          <w:p w:rsidR="002232D5" w:rsidRPr="002232D5" w:rsidRDefault="002232D5" w:rsidP="00376F54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>B*3</w:t>
            </w: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1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2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3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4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5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6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7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8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9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10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11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12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13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14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15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16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GIRO 17</w:t>
            </w:r>
          </w:p>
        </w:tc>
        <w:tc>
          <w:tcPr>
            <w:tcW w:w="217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pct"/>
          </w:tcPr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232D5" w:rsidRPr="00F365D4" w:rsidRDefault="002232D5" w:rsidP="002232D5">
            <w:pPr>
              <w:spacing w:line="100" w:lineRule="atLeast"/>
              <w:rPr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2232D5" w:rsidRPr="00F365D4" w:rsidRDefault="002232D5" w:rsidP="002232D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2D5" w:rsidRPr="00F365D4" w:rsidTr="002232D5">
        <w:tc>
          <w:tcPr>
            <w:tcW w:w="586" w:type="pct"/>
            <w:shd w:val="clear" w:color="auto" w:fill="FFF2CC" w:themeFill="accent4" w:themeFillTint="33"/>
          </w:tcPr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>TOTALE COMPLESSIVO</w:t>
            </w:r>
          </w:p>
        </w:tc>
        <w:tc>
          <w:tcPr>
            <w:tcW w:w="2178" w:type="pct"/>
            <w:shd w:val="clear" w:color="auto" w:fill="FFF2CC" w:themeFill="accent4" w:themeFillTint="33"/>
          </w:tcPr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€ (in cifre) _________ </w:t>
            </w: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>Euro (in lettere______________</w:t>
            </w: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FFF2CC" w:themeFill="accent4" w:themeFillTint="33"/>
          </w:tcPr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€ (in cifre) _________ </w:t>
            </w: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>Euro (in lettere______________</w:t>
            </w: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FFF2CC" w:themeFill="accent4" w:themeFillTint="33"/>
          </w:tcPr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€ (in cifre) _________ </w:t>
            </w: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>Euro (in lettere______________</w:t>
            </w: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DI CUI: </w:t>
            </w:r>
          </w:p>
          <w:p w:rsidR="002232D5" w:rsidRPr="002232D5" w:rsidRDefault="002232D5" w:rsidP="002232D5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- costi della sicurezza afferenti </w:t>
            </w:r>
            <w:proofErr w:type="gramStart"/>
            <w:r w:rsidRPr="002232D5">
              <w:rPr>
                <w:rFonts w:ascii="Arial" w:hAnsi="Arial" w:cs="Arial"/>
                <w:b/>
                <w:sz w:val="20"/>
                <w:szCs w:val="20"/>
              </w:rPr>
              <w:t>l’attività</w:t>
            </w:r>
            <w:proofErr w:type="gramEnd"/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 svolta dall’operatore economico che i propri costi per la sicurezza afferenti l’attività d’impresa, di cui all’art. 108 comma 9 del d.lgs. 36/2023, sono i seguenti: </w:t>
            </w: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€__________________in </w:t>
            </w:r>
            <w:proofErr w:type="gramStart"/>
            <w:r w:rsidRPr="002232D5">
              <w:rPr>
                <w:rFonts w:ascii="Arial" w:hAnsi="Arial" w:cs="Arial"/>
                <w:b/>
                <w:sz w:val="20"/>
                <w:szCs w:val="20"/>
              </w:rPr>
              <w:t>cifre;  Euro</w:t>
            </w:r>
            <w:proofErr w:type="gramEnd"/>
            <w:r w:rsidRPr="002232D5">
              <w:rPr>
                <w:rFonts w:ascii="Arial" w:hAnsi="Arial" w:cs="Arial"/>
                <w:b/>
                <w:sz w:val="20"/>
                <w:szCs w:val="20"/>
              </w:rPr>
              <w:t>_______________ in lettere</w:t>
            </w: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>- costi del personale che i propri costi della manodopera, di cui all’art. 108, comma 9 d.lgs. 36/2023, sono i seguenti:</w:t>
            </w: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32D5">
              <w:rPr>
                <w:rFonts w:ascii="Arial" w:hAnsi="Arial" w:cs="Arial"/>
                <w:b/>
                <w:sz w:val="20"/>
                <w:szCs w:val="20"/>
              </w:rPr>
              <w:t xml:space="preserve">€__________________in </w:t>
            </w:r>
            <w:proofErr w:type="gramStart"/>
            <w:r w:rsidRPr="002232D5">
              <w:rPr>
                <w:rFonts w:ascii="Arial" w:hAnsi="Arial" w:cs="Arial"/>
                <w:b/>
                <w:sz w:val="20"/>
                <w:szCs w:val="20"/>
              </w:rPr>
              <w:t>cifre;  Euro</w:t>
            </w:r>
            <w:proofErr w:type="gramEnd"/>
            <w:r w:rsidRPr="002232D5">
              <w:rPr>
                <w:rFonts w:ascii="Arial" w:hAnsi="Arial" w:cs="Arial"/>
                <w:b/>
                <w:sz w:val="20"/>
                <w:szCs w:val="20"/>
              </w:rPr>
              <w:t>_______________ in lettere</w:t>
            </w: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32D5" w:rsidRPr="002232D5" w:rsidRDefault="002232D5" w:rsidP="002232D5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232D5" w:rsidRDefault="002232D5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3278EE" w:rsidRDefault="003278EE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D83832" w:rsidRPr="00D83832" w:rsidRDefault="00D83832" w:rsidP="00D83832">
      <w:pPr>
        <w:pStyle w:val="Paragrafoelenco"/>
        <w:widowControl w:val="0"/>
        <w:numPr>
          <w:ilvl w:val="0"/>
          <w:numId w:val="4"/>
        </w:numPr>
        <w:jc w:val="both"/>
        <w:rPr>
          <w:rFonts w:ascii="Arial" w:hAnsi="Arial" w:cs="Arial"/>
          <w:bCs/>
          <w:color w:val="auto"/>
          <w:sz w:val="18"/>
          <w:szCs w:val="18"/>
        </w:rPr>
      </w:pPr>
      <w:bookmarkStart w:id="0" w:name="_GoBack"/>
      <w:r w:rsidRPr="00D83832">
        <w:rPr>
          <w:rFonts w:ascii="Arial" w:hAnsi="Arial" w:cs="Arial"/>
          <w:bCs/>
          <w:sz w:val="18"/>
          <w:szCs w:val="18"/>
        </w:rPr>
        <w:t xml:space="preserve">costi per la sicurezza da rischi di interferenza (DUVRI) della Stazione Appaltante pari a </w:t>
      </w:r>
      <w:r w:rsidRPr="00D83832">
        <w:rPr>
          <w:rFonts w:ascii="Arial" w:hAnsi="Arial" w:cs="Arial"/>
          <w:b/>
          <w:bCs/>
          <w:sz w:val="18"/>
          <w:szCs w:val="18"/>
        </w:rPr>
        <w:t>_______________</w:t>
      </w:r>
    </w:p>
    <w:p w:rsidR="00D83832" w:rsidRPr="00D83832" w:rsidRDefault="00D83832" w:rsidP="00D83832">
      <w:pPr>
        <w:pStyle w:val="Paragrafoelenco"/>
        <w:spacing w:before="60" w:after="60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D83832">
        <w:rPr>
          <w:rFonts w:ascii="Arial" w:hAnsi="Arial" w:cs="Arial"/>
          <w:b/>
          <w:bCs/>
          <w:sz w:val="18"/>
          <w:szCs w:val="18"/>
        </w:rPr>
        <w:t>E’</w:t>
      </w:r>
      <w:proofErr w:type="gramEnd"/>
      <w:r w:rsidRPr="00D83832">
        <w:rPr>
          <w:rFonts w:ascii="Arial" w:hAnsi="Arial" w:cs="Arial"/>
          <w:b/>
          <w:bCs/>
          <w:sz w:val="18"/>
          <w:szCs w:val="18"/>
        </w:rPr>
        <w:t xml:space="preserve"> onere del fornitore, qualora rilevasse la presenza di rischi diversi e/o ulteriori proporre l’integrazione del DUVRI e/o l’integrazione dell’importo degli oneri da interferenza.</w:t>
      </w:r>
    </w:p>
    <w:bookmarkEnd w:id="0"/>
    <w:p w:rsidR="003278EE" w:rsidRDefault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278EE" w:rsidRDefault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C50428">
        <w:rPr>
          <w:rFonts w:ascii="Arial" w:hAnsi="Arial" w:cs="Arial"/>
          <w:sz w:val="18"/>
          <w:szCs w:val="18"/>
        </w:rPr>
        <w:t>270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p w:rsidR="00196844" w:rsidRDefault="00196844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lang w:val="x-none"/>
        </w:rPr>
        <w:t xml:space="preserve">In caso di </w:t>
      </w:r>
      <w:r>
        <w:rPr>
          <w:rFonts w:ascii="Arial" w:hAnsi="Arial" w:cs="Arial"/>
          <w:b/>
          <w:i/>
          <w:sz w:val="18"/>
          <w:szCs w:val="18"/>
        </w:rPr>
        <w:t xml:space="preserve">partecipazione plurisoggettiva, vedere le prescrizioni </w:t>
      </w:r>
      <w:r w:rsidRPr="00DF2516">
        <w:rPr>
          <w:rFonts w:ascii="Arial" w:hAnsi="Arial" w:cs="Arial"/>
          <w:b/>
          <w:i/>
          <w:sz w:val="18"/>
          <w:szCs w:val="18"/>
        </w:rPr>
        <w:t>di cui all’art. 1</w:t>
      </w:r>
      <w:r w:rsidR="00DF2516" w:rsidRPr="00DF2516">
        <w:rPr>
          <w:rFonts w:ascii="Arial" w:hAnsi="Arial" w:cs="Arial"/>
          <w:b/>
          <w:i/>
          <w:sz w:val="18"/>
          <w:szCs w:val="18"/>
        </w:rPr>
        <w:t>5</w:t>
      </w:r>
      <w:r w:rsidRPr="00DF2516">
        <w:rPr>
          <w:rFonts w:ascii="Arial" w:hAnsi="Arial" w:cs="Arial"/>
          <w:b/>
          <w:i/>
          <w:sz w:val="18"/>
          <w:szCs w:val="18"/>
        </w:rPr>
        <w:t>.1 del Disciplinare.</w:t>
      </w:r>
    </w:p>
    <w:p w:rsidR="00196844" w:rsidRDefault="00196844">
      <w:pPr>
        <w:widowControl w:val="0"/>
        <w:jc w:val="both"/>
      </w:pP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839F1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839F1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>ALLEGATO 3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16740517"/>
    <w:multiLevelType w:val="hybridMultilevel"/>
    <w:tmpl w:val="898C51E6"/>
    <w:lvl w:ilvl="0" w:tplc="88F8F89E">
      <w:start w:val="35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C2C58"/>
    <w:multiLevelType w:val="hybridMultilevel"/>
    <w:tmpl w:val="D71A88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3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4074B"/>
    <w:rsid w:val="000938CB"/>
    <w:rsid w:val="000A4EA4"/>
    <w:rsid w:val="00196844"/>
    <w:rsid w:val="001A491B"/>
    <w:rsid w:val="002232D5"/>
    <w:rsid w:val="002562D8"/>
    <w:rsid w:val="002646C0"/>
    <w:rsid w:val="003278EE"/>
    <w:rsid w:val="00387F5D"/>
    <w:rsid w:val="003A0250"/>
    <w:rsid w:val="0048312F"/>
    <w:rsid w:val="004B35FD"/>
    <w:rsid w:val="006F2BCF"/>
    <w:rsid w:val="007B6FEE"/>
    <w:rsid w:val="008839F1"/>
    <w:rsid w:val="009054A9"/>
    <w:rsid w:val="009065FA"/>
    <w:rsid w:val="009D75E4"/>
    <w:rsid w:val="00A71C26"/>
    <w:rsid w:val="00C3154D"/>
    <w:rsid w:val="00C50428"/>
    <w:rsid w:val="00D450E9"/>
    <w:rsid w:val="00D7427B"/>
    <w:rsid w:val="00D83832"/>
    <w:rsid w:val="00DF2516"/>
    <w:rsid w:val="00E2427B"/>
    <w:rsid w:val="00E32D51"/>
    <w:rsid w:val="00F365D4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5096D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C50428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C50428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D807-BF12-44B3-8FD0-EADF01D6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4</cp:revision>
  <cp:lastPrinted>2024-05-20T12:50:00Z</cp:lastPrinted>
  <dcterms:created xsi:type="dcterms:W3CDTF">2025-06-27T08:18:00Z</dcterms:created>
  <dcterms:modified xsi:type="dcterms:W3CDTF">2025-06-27T08:21:00Z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