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4123" w14:textId="77777777" w:rsidR="00B93E6E" w:rsidRPr="00B93E6E" w:rsidRDefault="00B93E6E" w:rsidP="00B93E6E">
      <w:pPr>
        <w:pStyle w:val="Default"/>
        <w:jc w:val="right"/>
        <w:rPr>
          <w:b/>
          <w:sz w:val="22"/>
          <w:szCs w:val="22"/>
        </w:rPr>
      </w:pPr>
    </w:p>
    <w:p w14:paraId="075D0CB5" w14:textId="77777777" w:rsidR="00A77581" w:rsidRPr="00A77581" w:rsidRDefault="00A77581" w:rsidP="00A77581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r w:rsidRPr="00A77581">
        <w:rPr>
          <w:rFonts w:ascii="Garamond" w:hAnsi="Garamond" w:cs="Times New Roman"/>
          <w:snapToGrid w:val="0"/>
          <w:sz w:val="18"/>
          <w:szCs w:val="18"/>
        </w:rPr>
        <w:t>ALLEGATO 2</w:t>
      </w:r>
    </w:p>
    <w:p w14:paraId="17BD1D66" w14:textId="77777777" w:rsidR="00A77581" w:rsidRPr="00A77581" w:rsidRDefault="00A77581" w:rsidP="00A77581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4D1D9AE2" w14:textId="77777777" w:rsidR="00A77581" w:rsidRPr="00A77581" w:rsidRDefault="00A77581" w:rsidP="00A77581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03CBBF39" w14:textId="77777777" w:rsidR="00A77581" w:rsidRPr="00A77581" w:rsidRDefault="00A77581" w:rsidP="00A77581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3A73AF7F" w14:textId="77777777" w:rsidR="00A77581" w:rsidRPr="00A77581" w:rsidRDefault="00A77581" w:rsidP="00A7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14:paraId="11BD0B47" w14:textId="01BE7E17" w:rsidR="00A77581" w:rsidRPr="00A77581" w:rsidRDefault="00A77581" w:rsidP="00A77581">
      <w:pPr>
        <w:jc w:val="center"/>
        <w:rPr>
          <w:rFonts w:ascii="Garamond" w:hAnsi="Garamond" w:cs="Calibri"/>
          <w:b/>
          <w:noProof/>
        </w:rPr>
      </w:pPr>
      <w:r w:rsidRPr="00A77581">
        <w:rPr>
          <w:rFonts w:ascii="Garamond" w:hAnsi="Garamond" w:cs="Calibri"/>
          <w:b/>
          <w:noProof/>
        </w:rPr>
        <w:t xml:space="preserve">GARA EUROPEA A PROCEDURA APERTA  PER L’AFFIDAMENTO </w:t>
      </w:r>
      <w:r w:rsidR="00700D61">
        <w:rPr>
          <w:rFonts w:ascii="Garamond" w:hAnsi="Garamond" w:cs="Calibri"/>
          <w:b/>
          <w:noProof/>
        </w:rPr>
        <w:t>DELL</w:t>
      </w:r>
      <w:r w:rsidRPr="00A77581">
        <w:rPr>
          <w:rFonts w:ascii="Garamond" w:hAnsi="Garamond" w:cs="Calibri"/>
          <w:b/>
          <w:noProof/>
        </w:rPr>
        <w:t>A FORNITURA DI N. 4 CONTROPULSATORI AORTICI PER ASSISTENZA CARDIACA COMPLETI DI MATERIALE DI CONSUMO</w:t>
      </w:r>
    </w:p>
    <w:p w14:paraId="1C665C44" w14:textId="77777777" w:rsidR="00A77581" w:rsidRPr="00A77581" w:rsidRDefault="00A77581" w:rsidP="00A77581">
      <w:pPr>
        <w:jc w:val="center"/>
        <w:rPr>
          <w:rFonts w:ascii="Garamond" w:hAnsi="Garamond" w:cs="Calibri"/>
          <w:b/>
          <w:noProof/>
        </w:rPr>
      </w:pPr>
    </w:p>
    <w:p w14:paraId="1DEE5C65" w14:textId="77777777" w:rsidR="00A77581" w:rsidRPr="00A77581" w:rsidRDefault="00A77581" w:rsidP="00A77581">
      <w:pPr>
        <w:jc w:val="center"/>
        <w:rPr>
          <w:rFonts w:ascii="Garamond" w:hAnsi="Garamond" w:cs="Calibri"/>
          <w:b/>
          <w:noProof/>
        </w:rPr>
      </w:pPr>
      <w:r w:rsidRPr="00A77581">
        <w:rPr>
          <w:rFonts w:ascii="Garamond" w:hAnsi="Garamond" w:cs="Calibri"/>
          <w:b/>
          <w:noProof/>
        </w:rPr>
        <w:t>GARA SIMOG N. 9514139</w:t>
      </w:r>
    </w:p>
    <w:p w14:paraId="5C5B514D" w14:textId="58EDF465" w:rsidR="00A77581" w:rsidRPr="00A77581" w:rsidRDefault="00A77581" w:rsidP="00A77581">
      <w:pPr>
        <w:jc w:val="center"/>
        <w:rPr>
          <w:rFonts w:ascii="Garamond" w:hAnsi="Garamond" w:cs="Calibri"/>
          <w:b/>
          <w:noProof/>
        </w:rPr>
      </w:pPr>
      <w:r w:rsidRPr="00A77581">
        <w:rPr>
          <w:rFonts w:ascii="Garamond" w:hAnsi="Garamond" w:cs="Calibri"/>
          <w:b/>
          <w:noProof/>
        </w:rPr>
        <w:t xml:space="preserve">CIG </w:t>
      </w:r>
      <w:bookmarkStart w:id="0" w:name="_GoBack"/>
      <w:bookmarkEnd w:id="0"/>
      <w:r w:rsidRPr="00A77581">
        <w:rPr>
          <w:rFonts w:ascii="Garamond" w:hAnsi="Garamond" w:cs="Calibri"/>
          <w:b/>
          <w:noProof/>
        </w:rPr>
        <w:t>A043291372</w:t>
      </w: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53A938EC" w14:textId="77777777" w:rsidR="0054446A" w:rsidRDefault="0054446A" w:rsidP="00EE6DA2">
      <w:pPr>
        <w:pStyle w:val="Default"/>
        <w:jc w:val="center"/>
        <w:rPr>
          <w:b/>
          <w:i/>
          <w:sz w:val="22"/>
          <w:szCs w:val="22"/>
        </w:rPr>
      </w:pPr>
    </w:p>
    <w:p w14:paraId="60EB98FC" w14:textId="77777777" w:rsidR="00A77581" w:rsidRDefault="00A77581" w:rsidP="00A77581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color w:val="000000"/>
        </w:rPr>
      </w:pPr>
    </w:p>
    <w:tbl>
      <w:tblPr>
        <w:tblStyle w:val="Grigliatabella"/>
        <w:tblW w:w="0" w:type="auto"/>
        <w:tblInd w:w="-2" w:type="dxa"/>
        <w:tblLook w:val="04A0" w:firstRow="1" w:lastRow="0" w:firstColumn="1" w:lastColumn="0" w:noHBand="0" w:noVBand="1"/>
      </w:tblPr>
      <w:tblGrid>
        <w:gridCol w:w="9628"/>
      </w:tblGrid>
      <w:tr w:rsidR="003A2C76" w14:paraId="478E48FF" w14:textId="77777777" w:rsidTr="003A2C76">
        <w:tc>
          <w:tcPr>
            <w:tcW w:w="9628" w:type="dxa"/>
          </w:tcPr>
          <w:p w14:paraId="0011D7BE" w14:textId="77777777" w:rsidR="003A2C76" w:rsidRPr="00D707EE" w:rsidRDefault="003A2C76" w:rsidP="00D707EE">
            <w:pPr>
              <w:jc w:val="both"/>
              <w:rPr>
                <w:rFonts w:eastAsia="Arial"/>
                <w:b/>
                <w:i/>
                <w:color w:val="000000"/>
              </w:rPr>
            </w:pPr>
            <w:r w:rsidRPr="00D707EE">
              <w:rPr>
                <w:rFonts w:eastAsia="Arial"/>
                <w:b/>
                <w:i/>
                <w:color w:val="000000"/>
              </w:rPr>
              <w:t>Nelle more dell’</w:t>
            </w:r>
            <w:r w:rsidR="00BE0B80" w:rsidRPr="00D707EE">
              <w:rPr>
                <w:rFonts w:eastAsia="Arial"/>
                <w:b/>
                <w:i/>
                <w:color w:val="000000"/>
              </w:rPr>
              <w:t>aggiornamento del modello di DGUE</w:t>
            </w:r>
            <w:r w:rsidRPr="00D707EE">
              <w:rPr>
                <w:rFonts w:eastAsia="Arial"/>
                <w:b/>
                <w:i/>
                <w:color w:val="000000"/>
              </w:rPr>
              <w:t xml:space="preserve"> la </w:t>
            </w:r>
            <w:r w:rsidR="00D707EE" w:rsidRPr="00D707EE">
              <w:rPr>
                <w:rFonts w:eastAsia="Arial"/>
                <w:b/>
                <w:i/>
                <w:color w:val="000000"/>
              </w:rPr>
              <w:t xml:space="preserve">compilazione della </w:t>
            </w:r>
            <w:r w:rsidRPr="00D707EE">
              <w:rPr>
                <w:rFonts w:eastAsia="Arial"/>
                <w:b/>
                <w:i/>
                <w:color w:val="000000"/>
              </w:rPr>
              <w:t xml:space="preserve">presente dichiarazione </w:t>
            </w:r>
            <w:r w:rsidR="00D707EE" w:rsidRPr="00D707EE">
              <w:rPr>
                <w:rFonts w:eastAsia="Arial"/>
                <w:b/>
                <w:i/>
                <w:color w:val="000000"/>
              </w:rPr>
              <w:t>assolve agli obblighi prescritti dal nuovo Codice dei Contratti Pubblici (</w:t>
            </w:r>
            <w:proofErr w:type="spellStart"/>
            <w:r w:rsidRPr="00D707EE">
              <w:rPr>
                <w:rFonts w:eastAsia="Arial"/>
                <w:b/>
                <w:i/>
                <w:color w:val="000000"/>
              </w:rPr>
              <w:t>D.Lgs</w:t>
            </w:r>
            <w:proofErr w:type="spellEnd"/>
            <w:r w:rsidRPr="00D707EE">
              <w:rPr>
                <w:rFonts w:eastAsia="Arial"/>
                <w:b/>
                <w:i/>
                <w:color w:val="000000"/>
              </w:rPr>
              <w:t xml:space="preserve"> 36/2023</w:t>
            </w:r>
            <w:r w:rsidR="00D707EE" w:rsidRPr="00D707EE">
              <w:rPr>
                <w:rFonts w:eastAsia="Arial"/>
                <w:b/>
                <w:i/>
                <w:color w:val="000000"/>
              </w:rPr>
              <w:t>)</w:t>
            </w:r>
            <w:r w:rsidR="00BE0B80" w:rsidRPr="00D707EE">
              <w:rPr>
                <w:rFonts w:eastAsia="Arial"/>
                <w:b/>
                <w:i/>
                <w:color w:val="000000"/>
              </w:rPr>
              <w:t>,</w:t>
            </w:r>
            <w:r w:rsidRPr="00D707EE">
              <w:rPr>
                <w:rFonts w:eastAsia="Arial"/>
                <w:b/>
                <w:i/>
                <w:color w:val="000000"/>
              </w:rPr>
              <w:t xml:space="preserve"> in conformità a</w:t>
            </w:r>
            <w:r w:rsidR="00D707EE" w:rsidRPr="00D707EE">
              <w:rPr>
                <w:rFonts w:eastAsia="Arial"/>
                <w:b/>
                <w:i/>
                <w:color w:val="000000"/>
              </w:rPr>
              <w:t xml:space="preserve">lle Linee Guida per la compilazione del modello di formulario di DGUE di cui al </w:t>
            </w:r>
            <w:r w:rsidRPr="00D707EE">
              <w:rPr>
                <w:rFonts w:eastAsia="Arial"/>
                <w:b/>
                <w:i/>
                <w:color w:val="000000"/>
              </w:rPr>
              <w:t xml:space="preserve">Comunicato del </w:t>
            </w:r>
            <w:r w:rsidR="001A52BB" w:rsidRPr="00D707EE">
              <w:rPr>
                <w:rFonts w:eastAsia="Arial"/>
                <w:b/>
                <w:i/>
                <w:color w:val="000000"/>
              </w:rPr>
              <w:t xml:space="preserve">Ministero delle Infrastrutture e dei Trasporti </w:t>
            </w:r>
            <w:r w:rsidR="00D707EE" w:rsidRPr="00D707EE">
              <w:rPr>
                <w:rFonts w:eastAsia="Arial"/>
                <w:b/>
                <w:i/>
                <w:color w:val="000000"/>
              </w:rPr>
              <w:t xml:space="preserve">n. </w:t>
            </w:r>
            <w:r w:rsidR="001A52BB" w:rsidRPr="00D707EE">
              <w:rPr>
                <w:rFonts w:eastAsia="Arial"/>
                <w:b/>
                <w:i/>
                <w:color w:val="000000"/>
              </w:rPr>
              <w:t>6212 del 30.06.2023.</w:t>
            </w:r>
          </w:p>
        </w:tc>
      </w:tr>
    </w:tbl>
    <w:p w14:paraId="38934896" w14:textId="77777777" w:rsidR="003A2C76" w:rsidRDefault="003A2C76" w:rsidP="003A2C76">
      <w:pPr>
        <w:pBdr>
          <w:top w:val="nil"/>
          <w:left w:val="nil"/>
          <w:bottom w:val="nil"/>
          <w:right w:val="nil"/>
          <w:between w:val="nil"/>
        </w:pBdr>
        <w:ind w:left="-2" w:hanging="2"/>
        <w:rPr>
          <w:rFonts w:eastAsia="Arial"/>
          <w:b/>
          <w:color w:val="000000"/>
        </w:rPr>
      </w:pPr>
    </w:p>
    <w:p w14:paraId="055483D4" w14:textId="77777777" w:rsidR="003A2C76" w:rsidRPr="009F29AA" w:rsidRDefault="003A2C76" w:rsidP="00D707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color w:val="000000"/>
        </w:rPr>
      </w:pP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167B78D7" w14:textId="77777777" w:rsidR="007137ED" w:rsidRPr="00A11D6A" w:rsidRDefault="00CF2ED3" w:rsidP="00A11D6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064CAE" w:rsidRPr="00A11D6A">
        <w:rPr>
          <w:rFonts w:ascii="Times New Roman" w:hAnsi="Times New Roman" w:cs="Times New Roman"/>
          <w:sz w:val="22"/>
          <w:szCs w:val="22"/>
        </w:rPr>
        <w:t>i essere iscritt</w:t>
      </w:r>
      <w:r w:rsidR="009D5DD5">
        <w:rPr>
          <w:rFonts w:ascii="Times New Roman" w:hAnsi="Times New Roman" w:cs="Times New Roman"/>
          <w:sz w:val="22"/>
          <w:szCs w:val="22"/>
        </w:rPr>
        <w:t>o</w:t>
      </w:r>
      <w:r w:rsidR="00064CAE" w:rsidRPr="00A11D6A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A11D6A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A11D6A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A11D6A">
        <w:rPr>
          <w:rFonts w:ascii="Times New Roman" w:hAnsi="Times New Roman" w:cs="Times New Roman"/>
          <w:sz w:val="22"/>
          <w:szCs w:val="22"/>
        </w:rPr>
        <w:t xml:space="preserve">    </w:t>
      </w:r>
      <w:r w:rsidR="00A11D6A" w:rsidRPr="00A11D6A">
        <w:rPr>
          <w:rFonts w:ascii="Times New Roman" w:hAnsi="Times New Roman" w:cs="Times New Roman"/>
          <w:sz w:val="22"/>
          <w:szCs w:val="22"/>
        </w:rPr>
        <w:t xml:space="preserve">CCNL applicato </w:t>
      </w:r>
      <w:r w:rsidR="007137ED" w:rsidRPr="00A11D6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</w:t>
      </w:r>
      <w:r w:rsidR="007137ED" w:rsidRPr="00A11D6A">
        <w:rPr>
          <w:rFonts w:ascii="Times New Roman" w:hAnsi="Times New Roman" w:cs="Times New Roman"/>
          <w:sz w:val="22"/>
          <w:szCs w:val="22"/>
        </w:rPr>
        <w:t>_</w:t>
      </w:r>
    </w:p>
    <w:p w14:paraId="19D78049" w14:textId="77777777" w:rsidR="007137ED" w:rsidRPr="007137ED" w:rsidRDefault="007137ED" w:rsidP="007137E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7137ED">
        <w:rPr>
          <w:rFonts w:ascii="Times New Roman" w:hAnsi="Times New Roman" w:cs="Times New Roman"/>
          <w:sz w:val="22"/>
          <w:szCs w:val="22"/>
        </w:rPr>
        <w:t>Relative lavorazioni/attività 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="00ED7C1F">
        <w:rPr>
          <w:rFonts w:ascii="Times New Roman" w:hAnsi="Times New Roman" w:cs="Times New Roman"/>
          <w:sz w:val="22"/>
          <w:szCs w:val="22"/>
        </w:rPr>
        <w:t>___</w:t>
      </w:r>
    </w:p>
    <w:p w14:paraId="7B61427D" w14:textId="77777777" w:rsidR="007137ED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r w:rsidR="007771D8">
        <w:rPr>
          <w:rFonts w:ascii="Times New Roman" w:hAnsi="Times New Roman" w:cs="Times New Roman"/>
          <w:sz w:val="22"/>
          <w:szCs w:val="22"/>
        </w:rPr>
        <w:t xml:space="preserve">he il numero dei dipendenti </w:t>
      </w:r>
      <w:r w:rsidR="007771D8" w:rsidRPr="00AB660C">
        <w:rPr>
          <w:rFonts w:ascii="Times New Roman" w:hAnsi="Times New Roman" w:cs="Times New Roman"/>
          <w:sz w:val="22"/>
          <w:szCs w:val="22"/>
        </w:rPr>
        <w:t>impiegati alla data di presentazione della domanda</w:t>
      </w:r>
      <w:r w:rsidR="007771D8" w:rsidRPr="007137ED">
        <w:rPr>
          <w:rFonts w:ascii="Times New Roman" w:hAnsi="Times New Roman" w:cs="Times New Roman"/>
          <w:sz w:val="22"/>
          <w:szCs w:val="22"/>
        </w:rPr>
        <w:t xml:space="preserve"> </w:t>
      </w:r>
      <w:r w:rsidR="007771D8">
        <w:rPr>
          <w:rFonts w:ascii="Times New Roman" w:hAnsi="Times New Roman" w:cs="Times New Roman"/>
          <w:sz w:val="22"/>
          <w:szCs w:val="22"/>
        </w:rPr>
        <w:t>è</w:t>
      </w:r>
      <w:r w:rsidR="00ED7C1F">
        <w:rPr>
          <w:rFonts w:ascii="Times New Roman" w:hAnsi="Times New Roman" w:cs="Times New Roman"/>
          <w:sz w:val="22"/>
          <w:szCs w:val="22"/>
        </w:rPr>
        <w:t xml:space="preserve"> pari a </w:t>
      </w:r>
      <w:r w:rsidR="007771D8">
        <w:rPr>
          <w:rFonts w:ascii="Times New Roman" w:hAnsi="Times New Roman" w:cs="Times New Roman"/>
          <w:sz w:val="22"/>
          <w:szCs w:val="22"/>
        </w:rPr>
        <w:t xml:space="preserve">: </w:t>
      </w:r>
      <w:r w:rsidR="00ED7C1F">
        <w:rPr>
          <w:rFonts w:ascii="Times New Roman" w:hAnsi="Times New Roman" w:cs="Times New Roman"/>
          <w:sz w:val="22"/>
          <w:szCs w:val="22"/>
        </w:rPr>
        <w:t>_________</w:t>
      </w:r>
      <w:r w:rsidR="008F3257">
        <w:rPr>
          <w:rFonts w:ascii="Times New Roman" w:hAnsi="Times New Roman" w:cs="Times New Roman"/>
          <w:sz w:val="22"/>
          <w:szCs w:val="22"/>
        </w:rPr>
        <w:t xml:space="preserve">  e che l</w:t>
      </w:r>
      <w:r w:rsidR="008F3257" w:rsidRPr="008F3257">
        <w:rPr>
          <w:rFonts w:ascii="Times New Roman" w:hAnsi="Times New Roman" w:cs="Times New Roman"/>
          <w:sz w:val="22"/>
          <w:szCs w:val="22"/>
        </w:rPr>
        <w:t xml:space="preserve">'operatore economico </w:t>
      </w:r>
      <w:r w:rsidR="008F3257" w:rsidRPr="00BB2B29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8F3257">
        <w:rPr>
          <w:rFonts w:ascii="Times New Roman" w:hAnsi="Times New Roman" w:cs="Times New Roman"/>
          <w:sz w:val="22"/>
          <w:szCs w:val="22"/>
        </w:rPr>
        <w:t xml:space="preserve"> una microimpresa, oppure un'impresa piccola o media</w:t>
      </w:r>
      <w:r w:rsidR="008F3257">
        <w:rPr>
          <w:rFonts w:ascii="Times New Roman" w:hAnsi="Times New Roman" w:cs="Times New Roman"/>
          <w:sz w:val="22"/>
          <w:szCs w:val="22"/>
        </w:rPr>
        <w:t>;</w:t>
      </w:r>
    </w:p>
    <w:p w14:paraId="5D40AAAC" w14:textId="77777777" w:rsidR="00DA2421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B660C">
        <w:rPr>
          <w:rFonts w:ascii="Times New Roman" w:hAnsi="Times New Roman" w:cs="Times New Roman"/>
          <w:sz w:val="22"/>
          <w:szCs w:val="22"/>
        </w:rPr>
        <w:lastRenderedPageBreak/>
        <w:t>di aver assolto agli obblighi di cui alla legge n. 68/1999</w:t>
      </w:r>
      <w:r w:rsidR="00C07C99" w:rsidRPr="00AB660C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AB660C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2CBBDF78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DD1181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DD1181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DD1181">
        <w:rPr>
          <w:rFonts w:ascii="Times New Roman" w:hAnsi="Times New Roman" w:cs="Times New Roman"/>
          <w:sz w:val="22"/>
          <w:szCs w:val="22"/>
        </w:rPr>
        <w:t>Gara</w:t>
      </w:r>
      <w:r w:rsidR="000E1CC5" w:rsidRPr="00DD1181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>
        <w:rPr>
          <w:rFonts w:ascii="Times New Roman" w:hAnsi="Times New Roman" w:cs="Times New Roman"/>
          <w:sz w:val="22"/>
          <w:szCs w:val="22"/>
        </w:rPr>
        <w:t>a</w:t>
      </w:r>
      <w:r w:rsidR="00A77581">
        <w:rPr>
          <w:rFonts w:ascii="Times New Roman" w:hAnsi="Times New Roman" w:cs="Times New Roman"/>
          <w:sz w:val="22"/>
          <w:szCs w:val="22"/>
        </w:rPr>
        <w:t>llegati, nel Capitolato Tecnico, nel Capitolato d’oneri</w:t>
      </w:r>
      <w:r w:rsidR="00DA3F4E">
        <w:rPr>
          <w:rFonts w:ascii="Times New Roman" w:hAnsi="Times New Roman" w:cs="Times New Roman"/>
          <w:sz w:val="22"/>
          <w:szCs w:val="22"/>
        </w:rPr>
        <w:t>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77777777" w:rsidR="005721DD" w:rsidRPr="00A77581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>c</w:t>
      </w:r>
      <w:r w:rsidR="00171A8F" w:rsidRPr="005721DD">
        <w:rPr>
          <w:rFonts w:ascii="Times New Roman" w:hAnsi="Times New Roman" w:cs="Times New Roman"/>
          <w:sz w:val="22"/>
          <w:szCs w:val="22"/>
        </w:rPr>
        <w:t>he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5721DD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4F5AB7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4F5AB7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5721DD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 del </w:t>
      </w:r>
      <w:proofErr w:type="spellStart"/>
      <w:r w:rsidR="00D65D87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Pr="005721DD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5721DD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5721DD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A77581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A77581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A77581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77777777" w:rsidR="004A154D" w:rsidRPr="00A77581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A77581">
        <w:rPr>
          <w:rFonts w:ascii="Times New Roman" w:hAnsi="Times New Roman" w:cs="Times New Roman"/>
          <w:sz w:val="22"/>
          <w:szCs w:val="22"/>
        </w:rPr>
        <w:t xml:space="preserve">i dati anagrafici di tutti i soggetti indicati </w:t>
      </w:r>
      <w:proofErr w:type="gramStart"/>
      <w:r w:rsidRPr="00A77581">
        <w:rPr>
          <w:rFonts w:ascii="Times New Roman" w:hAnsi="Times New Roman" w:cs="Times New Roman"/>
          <w:sz w:val="22"/>
          <w:szCs w:val="22"/>
        </w:rPr>
        <w:t>al comm</w:t>
      </w:r>
      <w:r w:rsidR="004E70AA" w:rsidRPr="00A77581">
        <w:rPr>
          <w:rFonts w:ascii="Times New Roman" w:hAnsi="Times New Roman" w:cs="Times New Roman"/>
          <w:sz w:val="22"/>
          <w:szCs w:val="22"/>
        </w:rPr>
        <w:t>i</w:t>
      </w:r>
      <w:proofErr w:type="gramEnd"/>
      <w:r w:rsidRPr="00A77581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A77581">
        <w:rPr>
          <w:rFonts w:ascii="Times New Roman" w:hAnsi="Times New Roman" w:cs="Times New Roman"/>
          <w:sz w:val="22"/>
          <w:szCs w:val="22"/>
        </w:rPr>
        <w:t xml:space="preserve">e 4 </w:t>
      </w:r>
      <w:r w:rsidRPr="00A77581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A77581">
        <w:rPr>
          <w:rFonts w:ascii="Times New Roman" w:hAnsi="Times New Roman" w:cs="Times New Roman"/>
          <w:b/>
          <w:sz w:val="22"/>
          <w:szCs w:val="22"/>
        </w:rPr>
        <w:t>ivi  incluso l’amministratore di fatto, ove presente,</w:t>
      </w:r>
      <w:r w:rsidRPr="00A77581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A77581">
        <w:rPr>
          <w:rFonts w:ascii="Times New Roman" w:hAnsi="Times New Roman" w:cs="Times New Roman"/>
          <w:sz w:val="22"/>
          <w:szCs w:val="22"/>
        </w:rPr>
        <w:t xml:space="preserve"> banca dati ufficiale e/ o il pubblico registro (quali a titolo esemplificativo C.C.I.A.A) </w:t>
      </w:r>
      <w:r w:rsidR="00DA3F4E" w:rsidRPr="00A77581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A7758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A77581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A77581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A77581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A77581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A77581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A77581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77581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A77581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A77581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A77581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A77581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A77581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A77581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77581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A7758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lastRenderedPageBreak/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647F49E2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prescritto </w:t>
      </w:r>
      <w:r w:rsidRPr="00A77581">
        <w:rPr>
          <w:rFonts w:ascii="Times New Roman" w:hAnsi="Times New Roman" w:cs="Times New Roman"/>
          <w:sz w:val="22"/>
          <w:szCs w:val="22"/>
        </w:rPr>
        <w:t>dall’art</w:t>
      </w:r>
      <w:r w:rsidR="00A77581" w:rsidRPr="00A77581">
        <w:rPr>
          <w:rFonts w:ascii="Times New Roman" w:hAnsi="Times New Roman" w:cs="Times New Roman"/>
          <w:sz w:val="22"/>
          <w:szCs w:val="22"/>
        </w:rPr>
        <w:t>. 15.1</w:t>
      </w:r>
      <w:r w:rsidRPr="00C8504F">
        <w:rPr>
          <w:rFonts w:ascii="Times New Roman" w:hAnsi="Times New Roman" w:cs="Times New Roman"/>
          <w:sz w:val="22"/>
          <w:szCs w:val="22"/>
        </w:rPr>
        <w:t xml:space="preserve"> del Disciplinare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825FC5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 xml:space="preserve">, degli obblighi relativi al pagamento delle </w:t>
      </w:r>
      <w:r w:rsidRPr="00825FC5">
        <w:rPr>
          <w:rFonts w:ascii="Times New Roman" w:hAnsi="Times New Roman" w:cs="Times New Roman"/>
          <w:sz w:val="22"/>
          <w:szCs w:val="22"/>
        </w:rPr>
        <w:t>imposte e tasse o dei contributi previdenziali, come definite da</w:t>
      </w:r>
      <w:r w:rsidR="0059434D" w:rsidRPr="00825FC5">
        <w:rPr>
          <w:rFonts w:ascii="Times New Roman" w:hAnsi="Times New Roman" w:cs="Times New Roman"/>
          <w:sz w:val="22"/>
          <w:szCs w:val="22"/>
        </w:rPr>
        <w:t>gli a</w:t>
      </w:r>
      <w:r w:rsidRPr="00825FC5">
        <w:rPr>
          <w:rFonts w:ascii="Times New Roman" w:hAnsi="Times New Roman" w:cs="Times New Roman"/>
          <w:sz w:val="22"/>
          <w:szCs w:val="22"/>
        </w:rPr>
        <w:t>rt</w:t>
      </w:r>
      <w:r w:rsidR="0059434D" w:rsidRPr="00825FC5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825FC5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825FC5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825FC5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825FC5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Pr="00825FC5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825FC5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825FC5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77777777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25FC5">
        <w:rPr>
          <w:rFonts w:ascii="Times New Roman" w:hAnsi="Times New Roman" w:cs="Times New Roman"/>
          <w:sz w:val="22"/>
          <w:szCs w:val="22"/>
        </w:rPr>
        <w:t>che l’operatore economico</w:t>
      </w:r>
      <w:r w:rsidR="007C1EBA" w:rsidRPr="00825FC5">
        <w:rPr>
          <w:rFonts w:ascii="Times New Roman" w:hAnsi="Times New Roman" w:cs="Times New Roman"/>
          <w:sz w:val="22"/>
          <w:szCs w:val="22"/>
        </w:rPr>
        <w:t>,</w:t>
      </w:r>
      <w:r w:rsidRPr="00825FC5">
        <w:rPr>
          <w:rFonts w:ascii="Times New Roman" w:hAnsi="Times New Roman" w:cs="Times New Roman"/>
          <w:sz w:val="22"/>
          <w:szCs w:val="22"/>
        </w:rPr>
        <w:t xml:space="preserve"> avendo commesso violazioni gravi non definitivamente accertate, degli obblighi relativi al pagamento delle imposte e tasse o dei contributi previdenziali, come definite dall’art. 1 dell’</w:t>
      </w:r>
      <w:hyperlink r:id="rId11" w:anchor="II.10" w:history="1">
        <w:r w:rsidRPr="00825FC5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825FC5">
        <w:rPr>
          <w:rFonts w:ascii="Times New Roman" w:hAnsi="Times New Roman" w:cs="Times New Roman"/>
          <w:sz w:val="22"/>
          <w:szCs w:val="22"/>
        </w:rPr>
        <w:t xml:space="preserve"> del Codice (art. 95 com</w:t>
      </w:r>
      <w:r>
        <w:rPr>
          <w:rFonts w:ascii="Times New Roman" w:hAnsi="Times New Roman" w:cs="Times New Roman"/>
          <w:sz w:val="22"/>
          <w:szCs w:val="22"/>
        </w:rPr>
        <w:t>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5C001E81" w14:textId="77777777" w:rsidR="0059434D" w:rsidRPr="001B796D" w:rsidRDefault="0059434D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CF4B01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77581">
        <w:rPr>
          <w:rFonts w:ascii="Times New Roman" w:hAnsi="Times New Roman" w:cs="Times New Roman"/>
          <w:sz w:val="22"/>
          <w:szCs w:val="22"/>
        </w:rPr>
        <w:t>che nei tre anni antecedenti</w:t>
      </w:r>
      <w:r w:rsidRPr="00CF4B01">
        <w:rPr>
          <w:rFonts w:ascii="Times New Roman" w:hAnsi="Times New Roman" w:cs="Times New Roman"/>
          <w:sz w:val="22"/>
          <w:szCs w:val="22"/>
        </w:rPr>
        <w:t xml:space="preserve"> la data di pubblicazione del bando di gara </w:t>
      </w:r>
      <w:r w:rsidR="006E24BE"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CF4B01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CF4B01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CF4B01">
        <w:rPr>
          <w:rFonts w:ascii="Times New Roman" w:hAnsi="Times New Roman" w:cs="Times New Roman"/>
          <w:sz w:val="22"/>
          <w:szCs w:val="22"/>
        </w:rPr>
        <w:t>.</w:t>
      </w:r>
      <w:r w:rsidRPr="00CF4B01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CF4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A77581">
        <w:rPr>
          <w:rFonts w:ascii="Times New Roman" w:hAnsi="Times New Roman" w:cs="Times New Roman"/>
          <w:sz w:val="22"/>
          <w:szCs w:val="22"/>
        </w:rPr>
        <w:t>comma 3</w:t>
      </w:r>
      <w:r w:rsidR="006C1958">
        <w:rPr>
          <w:rFonts w:ascii="Times New Roman" w:hAnsi="Times New Roman" w:cs="Times New Roman"/>
          <w:sz w:val="22"/>
          <w:szCs w:val="22"/>
        </w:rPr>
        <w:t xml:space="preserve">, lett.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4727E1AC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</w:t>
      </w:r>
      <w:r w:rsidR="007C1EBA" w:rsidRPr="007C1EBA">
        <w:rPr>
          <w:rFonts w:ascii="Times New Roman" w:hAnsi="Times New Roman" w:cs="Times New Roman"/>
          <w:sz w:val="22"/>
          <w:szCs w:val="22"/>
        </w:rPr>
        <w:t>;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7248E89D" w:rsidR="00AD6312" w:rsidRPr="00AD6312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lastRenderedPageBreak/>
        <w:t>di essere in possesso dei seguenti requisiti speciali richiesti per l’accesso alla procedura:</w:t>
      </w:r>
    </w:p>
    <w:p w14:paraId="36650529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Requisiti di idoneità </w:t>
      </w:r>
    </w:p>
    <w:p w14:paraId="5C83CA7D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0213C14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Requisiti di capacità tecnica e professionale</w:t>
      </w: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4CF88492" w14:textId="091F3456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 xml:space="preserve">e Generale n. 2026 del 30 novembre 2023 </w:t>
      </w:r>
      <w:r w:rsidR="00B30707">
        <w:rPr>
          <w:rFonts w:ascii="Times New Roman" w:hAnsi="Times New Roman" w:cs="Times New Roman"/>
          <w:sz w:val="22"/>
          <w:szCs w:val="22"/>
        </w:rPr>
        <w:t xml:space="preserve"> 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0224291D" w14:textId="77777777" w:rsidR="00B30707" w:rsidRDefault="00700D61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4049F2CF" w14:textId="77777777" w:rsidR="00B30707" w:rsidRPr="00B30707" w:rsidRDefault="00B30707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7FF2BCEF" w14:textId="77777777" w:rsidR="00A4369A" w:rsidRPr="00FC0EA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FC0EA8">
        <w:rPr>
          <w:rFonts w:ascii="Times New Roman" w:hAnsi="Times New Roman" w:cs="Times New Roman"/>
          <w:sz w:val="22"/>
          <w:szCs w:val="22"/>
        </w:rPr>
        <w:t xml:space="preserve">come previsto dallo specifico articolo </w:t>
      </w:r>
      <w:r w:rsidRPr="00FC0EA8">
        <w:rPr>
          <w:rFonts w:ascii="Times New Roman" w:hAnsi="Times New Roman" w:cs="Times New Roman"/>
          <w:sz w:val="22"/>
          <w:szCs w:val="22"/>
        </w:rPr>
        <w:t xml:space="preserve"> del Disciplinare</w:t>
      </w:r>
      <w:r w:rsidR="00627BB3" w:rsidRPr="00FC0EA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FC0EA8">
        <w:rPr>
          <w:rFonts w:ascii="Times New Roman" w:hAnsi="Times New Roman" w:cs="Times New Roman"/>
          <w:sz w:val="18"/>
          <w:szCs w:val="22"/>
        </w:rPr>
        <w:t xml:space="preserve"> </w:t>
      </w:r>
      <w:r w:rsidRPr="00FC0EA8">
        <w:rPr>
          <w:rFonts w:ascii="Times New Roman" w:hAnsi="Times New Roman" w:cs="Times New Roman"/>
          <w:sz w:val="22"/>
          <w:szCs w:val="22"/>
        </w:rPr>
        <w:t>di impegnarsi ad</w:t>
      </w:r>
      <w:r w:rsidRPr="00627BB3">
        <w:rPr>
          <w:rFonts w:ascii="Times New Roman" w:hAnsi="Times New Roman" w:cs="Times New Roman"/>
          <w:sz w:val="22"/>
          <w:szCs w:val="22"/>
        </w:rPr>
        <w:t xml:space="preserve"> uniformarsi, in caso di aggiudicazione, alla disciplina di cui agli articoli 17, comma 2, e 53,  comma  3  del 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78CF693C" w:rsidR="007137ED" w:rsidRPr="00627BB3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lastRenderedPageBreak/>
        <w:t>di non essere a conoscenza della partecipazione alla procedura</w:t>
      </w:r>
      <w:r w:rsidR="00A77581">
        <w:rPr>
          <w:rFonts w:ascii="Times New Roman" w:hAnsi="Times New Roman" w:cs="Times New Roman"/>
          <w:sz w:val="22"/>
          <w:szCs w:val="22"/>
        </w:rPr>
        <w:t xml:space="preserve"> </w:t>
      </w:r>
      <w:r w:rsidRPr="00627BB3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>
        <w:rPr>
          <w:rFonts w:ascii="Times New Roman" w:hAnsi="Times New Roman" w:cs="Times New Roman"/>
          <w:sz w:val="22"/>
          <w:szCs w:val="22"/>
        </w:rPr>
        <w:t xml:space="preserve"> sé</w:t>
      </w:r>
      <w:r w:rsidRPr="00627BB3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627BB3">
        <w:rPr>
          <w:rFonts w:ascii="Times New Roman" w:hAnsi="Times New Roman" w:cs="Times New Roman"/>
          <w:sz w:val="22"/>
          <w:szCs w:val="22"/>
        </w:rPr>
        <w:t>controllo</w:t>
      </w:r>
      <w:r w:rsidRPr="00627BB3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9839E8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9839E8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4805204D" w:rsidR="00A8547C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  <w:r w:rsidRPr="00985712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985712">
        <w:rPr>
          <w:rFonts w:ascii="Times New Roman" w:hAnsi="Times New Roman" w:cs="Times New Roman"/>
          <w:sz w:val="22"/>
          <w:szCs w:val="22"/>
        </w:rPr>
        <w:t>procedura</w:t>
      </w:r>
      <w:r w:rsidR="007217DC">
        <w:rPr>
          <w:rFonts w:ascii="Times New Roman" w:hAnsi="Times New Roman" w:cs="Times New Roman"/>
          <w:sz w:val="22"/>
          <w:szCs w:val="22"/>
        </w:rPr>
        <w:t xml:space="preserve"> </w:t>
      </w:r>
      <w:r w:rsidRPr="00985712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985712">
        <w:rPr>
          <w:rFonts w:ascii="Times New Roman" w:hAnsi="Times New Roman" w:cs="Times New Roman"/>
          <w:sz w:val="22"/>
          <w:szCs w:val="22"/>
        </w:rPr>
        <w:t xml:space="preserve">, in una situazione di controllo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77777777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4F36BF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4F36BF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4F36BF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027A2B53" w14:textId="77777777" w:rsidR="008F0D94" w:rsidRDefault="00F8279D" w:rsidP="00CF2ED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all’originale.</w:t>
      </w:r>
    </w:p>
    <w:p w14:paraId="2606BA1A" w14:textId="47D003AE" w:rsidR="00DA2421" w:rsidRDefault="00DA2421" w:rsidP="00A77581">
      <w:pPr>
        <w:spacing w:before="120"/>
        <w:ind w:left="284"/>
        <w:jc w:val="both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4C247525" w14:textId="77777777" w:rsidR="001F7767" w:rsidRDefault="001F7767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2EFF865F" w:rsidR="00621731" w:rsidRDefault="00B914A9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7F70476B" w14:textId="3AA16B9B" w:rsidR="00390C5A" w:rsidRPr="00B914A9" w:rsidRDefault="00B914A9" w:rsidP="00B914A9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 w:rsidRPr="00B914A9"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B914A9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B914A9">
        <w:rPr>
          <w:rFonts w:ascii="Times New Roman" w:hAnsi="Times New Roman" w:cs="Times New Roman"/>
          <w:b/>
          <w:bCs/>
          <w:sz w:val="20"/>
          <w:szCs w:val="22"/>
        </w:rPr>
        <w:t>partecipazione plurisoggettiva, vedere le prescrizioni di cui all’art. 15.1 del Disciplinare.</w:t>
      </w:r>
    </w:p>
    <w:sectPr w:rsidR="00390C5A" w:rsidRPr="00B914A9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DA7B4" w14:textId="77777777" w:rsidR="006C2E3E" w:rsidRDefault="006C2E3E">
      <w:r>
        <w:separator/>
      </w:r>
    </w:p>
  </w:endnote>
  <w:endnote w:type="continuationSeparator" w:id="0">
    <w:p w14:paraId="625C68E5" w14:textId="77777777" w:rsidR="006C2E3E" w:rsidRDefault="006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5E11B8">
      <w:rPr>
        <w:rFonts w:ascii="Times New Roman" w:hAnsi="Times New Roman"/>
        <w:b/>
        <w:bCs/>
        <w:noProof/>
        <w:sz w:val="18"/>
      </w:rPr>
      <w:t>7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5E11B8">
      <w:rPr>
        <w:rFonts w:ascii="Times New Roman" w:hAnsi="Times New Roman"/>
        <w:b/>
        <w:bCs/>
        <w:noProof/>
        <w:sz w:val="18"/>
      </w:rPr>
      <w:t>7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C5CA5" w14:textId="77777777" w:rsidR="006C2E3E" w:rsidRDefault="006C2E3E">
      <w:r>
        <w:separator/>
      </w:r>
    </w:p>
  </w:footnote>
  <w:footnote w:type="continuationSeparator" w:id="0">
    <w:p w14:paraId="2B224AF6" w14:textId="77777777" w:rsidR="006C2E3E" w:rsidRDefault="006C2E3E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E07F7"/>
    <w:rsid w:val="000E1CC5"/>
    <w:rsid w:val="000E5781"/>
    <w:rsid w:val="000F2C55"/>
    <w:rsid w:val="00107742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46AD"/>
    <w:rsid w:val="00494E85"/>
    <w:rsid w:val="004A154D"/>
    <w:rsid w:val="004A5A8B"/>
    <w:rsid w:val="004A5C79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6BF"/>
    <w:rsid w:val="004F3919"/>
    <w:rsid w:val="004F5AB7"/>
    <w:rsid w:val="004F67BC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63D12"/>
    <w:rsid w:val="005721DD"/>
    <w:rsid w:val="005730A6"/>
    <w:rsid w:val="0057316D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11B8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0D61"/>
    <w:rsid w:val="00701774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7FA4"/>
    <w:rsid w:val="00825FC5"/>
    <w:rsid w:val="0083187F"/>
    <w:rsid w:val="008419CE"/>
    <w:rsid w:val="00847F00"/>
    <w:rsid w:val="008516F1"/>
    <w:rsid w:val="0085387D"/>
    <w:rsid w:val="0085555D"/>
    <w:rsid w:val="00855725"/>
    <w:rsid w:val="008656ED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A3F"/>
    <w:rsid w:val="00A73597"/>
    <w:rsid w:val="00A751B5"/>
    <w:rsid w:val="00A77581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14A9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12B4"/>
    <w:rsid w:val="00C237A0"/>
    <w:rsid w:val="00C36C33"/>
    <w:rsid w:val="00C36EA0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620CE"/>
    <w:rsid w:val="00D65D87"/>
    <w:rsid w:val="00D707EE"/>
    <w:rsid w:val="00D754BD"/>
    <w:rsid w:val="00D83324"/>
    <w:rsid w:val="00D848F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BA1A1-95C9-4FF4-8CDE-614E82C1C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2320</Words>
  <Characters>16757</Characters>
  <Application>Microsoft Office Word</Application>
  <DocSecurity>0</DocSecurity>
  <Lines>139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19039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Laura Trentin</cp:lastModifiedBy>
  <cp:revision>5</cp:revision>
  <cp:lastPrinted>2023-10-18T08:21:00Z</cp:lastPrinted>
  <dcterms:created xsi:type="dcterms:W3CDTF">2023-12-22T08:59:00Z</dcterms:created>
  <dcterms:modified xsi:type="dcterms:W3CDTF">2023-12-27T09:59:00Z</dcterms:modified>
</cp:coreProperties>
</file>