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F9491" w14:textId="702036BB" w:rsidR="00AB60E6" w:rsidRDefault="005457E0" w:rsidP="00AB60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57E0">
        <w:rPr>
          <w:rFonts w:ascii="Arial" w:hAnsi="Arial" w:cs="Arial"/>
          <w:b/>
          <w:sz w:val="24"/>
          <w:szCs w:val="24"/>
        </w:rPr>
        <w:t xml:space="preserve">PRESA IN CARICO </w:t>
      </w:r>
      <w:r w:rsidR="007771B8">
        <w:rPr>
          <w:rFonts w:ascii="Arial" w:hAnsi="Arial" w:cs="Arial"/>
          <w:b/>
          <w:sz w:val="24"/>
          <w:szCs w:val="24"/>
        </w:rPr>
        <w:t>DELLE DONNE</w:t>
      </w:r>
    </w:p>
    <w:p w14:paraId="61E1E58F" w14:textId="6D1333DF" w:rsidR="005457E0" w:rsidRDefault="007771B8" w:rsidP="005457E0">
      <w:pPr>
        <w:spacing w:line="360" w:lineRule="auto"/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SINTOMATICHE TRA UNA MX E L’ALTRA</w:t>
      </w:r>
    </w:p>
    <w:p w14:paraId="60A9549F" w14:textId="77777777" w:rsidR="00AB60E6" w:rsidRDefault="00AB60E6" w:rsidP="005457E0">
      <w:pPr>
        <w:spacing w:line="360" w:lineRule="auto"/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OPPURE </w:t>
      </w:r>
    </w:p>
    <w:p w14:paraId="14B9F0DE" w14:textId="60F58335" w:rsidR="00AB60E6" w:rsidRPr="005457E0" w:rsidRDefault="00AB60E6" w:rsidP="005457E0">
      <w:pPr>
        <w:spacing w:line="360" w:lineRule="auto"/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ACCESSO SPONTANEO (FASCIA D’ETA’ 50-74 ANNI)</w:t>
      </w:r>
    </w:p>
    <w:p w14:paraId="4120C7F8" w14:textId="77777777" w:rsidR="005457E0" w:rsidRPr="005457E0" w:rsidRDefault="005457E0" w:rsidP="005457E0">
      <w:pPr>
        <w:pStyle w:val="Paragrafoelenco"/>
        <w:spacing w:line="360" w:lineRule="auto"/>
        <w:jc w:val="both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</w:p>
    <w:p w14:paraId="10C40E28" w14:textId="7E8B781D" w:rsidR="005457E0" w:rsidRPr="005457E0" w:rsidRDefault="005457E0" w:rsidP="005457E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5457E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</w:t>
      </w:r>
      <w:r w:rsidR="00AB60E6" w:rsidRPr="00AB60E6">
        <w:rPr>
          <w:rFonts w:ascii="Arial" w:hAnsi="Arial" w:cs="Arial"/>
          <w:sz w:val="24"/>
          <w:szCs w:val="24"/>
          <w:u w:val="single"/>
        </w:rPr>
        <w:t>nuova</w:t>
      </w:r>
      <w:r w:rsidR="00AB60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5457E0">
        <w:rPr>
          <w:rFonts w:ascii="Arial" w:hAnsi="Arial" w:cs="Arial"/>
          <w:sz w:val="24"/>
          <w:szCs w:val="24"/>
        </w:rPr>
        <w:t>ettera di risposta con esito negativo riport</w:t>
      </w:r>
      <w:r>
        <w:rPr>
          <w:rFonts w:ascii="Arial" w:hAnsi="Arial" w:cs="Arial"/>
          <w:sz w:val="24"/>
          <w:szCs w:val="24"/>
        </w:rPr>
        <w:t>erà</w:t>
      </w:r>
      <w:r w:rsidRPr="005457E0">
        <w:rPr>
          <w:rFonts w:ascii="Arial" w:hAnsi="Arial" w:cs="Arial"/>
          <w:sz w:val="24"/>
          <w:szCs w:val="24"/>
        </w:rPr>
        <w:t xml:space="preserve"> la dicitura </w:t>
      </w:r>
      <w:r w:rsidRPr="00E24876">
        <w:rPr>
          <w:rFonts w:ascii="Arial" w:hAnsi="Arial" w:cs="Arial"/>
          <w:i/>
          <w:sz w:val="24"/>
          <w:szCs w:val="24"/>
        </w:rPr>
        <w:t>“</w:t>
      </w:r>
      <w:r w:rsidRPr="00E24876">
        <w:rPr>
          <w:rFonts w:ascii="Arial" w:eastAsia="SimSun" w:hAnsi="Arial" w:cs="Arial"/>
          <w:i/>
          <w:kern w:val="2"/>
          <w:sz w:val="24"/>
          <w:szCs w:val="24"/>
          <w:lang w:eastAsia="zh-CN" w:bidi="hi-IN"/>
        </w:rPr>
        <w:t xml:space="preserve">Se comunque nel frattempo dovesse notare la presenza di un nodulo, secrezioni dal capezzolo, retrazione o ulcerazione della cute o del capezzolo, arrossamento cutaneo consulti il suo Medico di base: ai sensi del </w:t>
      </w:r>
      <w:proofErr w:type="spellStart"/>
      <w:r w:rsidRPr="00E24876">
        <w:rPr>
          <w:rFonts w:ascii="Arial" w:eastAsia="SimSun" w:hAnsi="Arial" w:cs="Arial"/>
          <w:i/>
          <w:kern w:val="2"/>
          <w:sz w:val="24"/>
          <w:szCs w:val="24"/>
          <w:lang w:eastAsia="zh-CN" w:bidi="hi-IN"/>
        </w:rPr>
        <w:t>Drg</w:t>
      </w:r>
      <w:proofErr w:type="spellEnd"/>
      <w:r w:rsidRPr="00E24876">
        <w:rPr>
          <w:rFonts w:ascii="Arial" w:eastAsia="SimSun" w:hAnsi="Arial" w:cs="Arial"/>
          <w:i/>
          <w:kern w:val="2"/>
          <w:sz w:val="24"/>
          <w:szCs w:val="24"/>
          <w:lang w:eastAsia="zh-CN" w:bidi="hi-IN"/>
        </w:rPr>
        <w:t>. n. 760 del 14 Maggio 2015 potrà eseguire gratuitamente gli accertamenti diagnostici necessari, contattando la Centrale Screening.”</w:t>
      </w:r>
    </w:p>
    <w:p w14:paraId="7F55B91C" w14:textId="77777777" w:rsidR="005457E0" w:rsidRPr="005457E0" w:rsidRDefault="005457E0" w:rsidP="005457E0">
      <w:pPr>
        <w:pStyle w:val="Paragrafoelenco"/>
        <w:spacing w:line="360" w:lineRule="auto"/>
        <w:jc w:val="both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</w:p>
    <w:p w14:paraId="7ABD582F" w14:textId="1B1F4B0A" w:rsidR="005457E0" w:rsidRDefault="00E24876" w:rsidP="005457E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In caso di sintomi/segni l</w:t>
      </w:r>
      <w:r w:rsidR="005457E0" w:rsidRPr="005457E0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’utente </w:t>
      </w:r>
      <w:r w:rsidR="005457E0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contatta la Centrale Unica Screening (CUS) al numero verde</w:t>
      </w:r>
      <w:r w:rsidR="00AB60E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(</w:t>
      </w:r>
      <w:r w:rsidR="00AB60E6" w:rsidRPr="00AB60E6">
        <w:rPr>
          <w:rFonts w:ascii="Arial" w:eastAsia="SimSun" w:hAnsi="Arial" w:cs="Arial"/>
          <w:kern w:val="2"/>
          <w:sz w:val="24"/>
          <w:szCs w:val="24"/>
          <w:u w:val="single"/>
          <w:lang w:eastAsia="zh-CN" w:bidi="hi-IN"/>
        </w:rPr>
        <w:t>le operatrici del CUS convogli</w:t>
      </w:r>
      <w:r w:rsidR="00AB60E6">
        <w:rPr>
          <w:rFonts w:ascii="Arial" w:eastAsia="SimSun" w:hAnsi="Arial" w:cs="Arial"/>
          <w:kern w:val="2"/>
          <w:sz w:val="24"/>
          <w:szCs w:val="24"/>
          <w:u w:val="single"/>
          <w:lang w:eastAsia="zh-CN" w:bidi="hi-IN"/>
        </w:rPr>
        <w:t>ano</w:t>
      </w:r>
      <w:r w:rsidR="00AB60E6" w:rsidRPr="00AB60E6">
        <w:rPr>
          <w:rFonts w:ascii="Arial" w:eastAsia="SimSun" w:hAnsi="Arial" w:cs="Arial"/>
          <w:kern w:val="2"/>
          <w:sz w:val="24"/>
          <w:szCs w:val="24"/>
          <w:u w:val="single"/>
          <w:lang w:eastAsia="zh-CN" w:bidi="hi-IN"/>
        </w:rPr>
        <w:t xml:space="preserve"> queste chiamate alle operatrici </w:t>
      </w:r>
      <w:bookmarkStart w:id="0" w:name="_Hlk147135324"/>
      <w:r w:rsidR="00AB60E6" w:rsidRPr="00AB60E6">
        <w:rPr>
          <w:rFonts w:ascii="Arial" w:eastAsia="SimSun" w:hAnsi="Arial" w:cs="Arial"/>
          <w:kern w:val="2"/>
          <w:sz w:val="24"/>
          <w:szCs w:val="24"/>
          <w:u w:val="single"/>
          <w:lang w:eastAsia="zh-CN" w:bidi="hi-IN"/>
        </w:rPr>
        <w:t>dello Screening mammografico</w:t>
      </w:r>
      <w:bookmarkEnd w:id="0"/>
      <w:r w:rsidR="00AB60E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).</w:t>
      </w:r>
    </w:p>
    <w:p w14:paraId="3DCA092B" w14:textId="77777777" w:rsidR="005457E0" w:rsidRPr="005457E0" w:rsidRDefault="005457E0" w:rsidP="005457E0">
      <w:pPr>
        <w:pStyle w:val="Paragrafoelenc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46A4DD49" w14:textId="285E35ED" w:rsidR="005457E0" w:rsidRDefault="005457E0" w:rsidP="005457E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bookmarkStart w:id="1" w:name="_Hlk147135357"/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L’operatrice </w:t>
      </w:r>
      <w:r w:rsidR="00AB60E6" w:rsidRPr="00AB60E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dello Screening mammografico</w:t>
      </w:r>
      <w:r w:rsidR="00AB60E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bookmarkEnd w:id="1"/>
      <w:r w:rsidR="00E2487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spiega la procedura ed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invia via mail all’utente e/o al MMG dell’utente il documento di </w:t>
      </w:r>
      <w:bookmarkStart w:id="2" w:name="_Hlk147135879"/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“Richiesta accertamenti” </w:t>
      </w:r>
      <w:bookmarkEnd w:id="2"/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(Allegato)</w:t>
      </w:r>
    </w:p>
    <w:p w14:paraId="2AD453F9" w14:textId="77777777" w:rsidR="005457E0" w:rsidRPr="005457E0" w:rsidRDefault="005457E0" w:rsidP="005457E0">
      <w:pPr>
        <w:pStyle w:val="Paragrafoelenc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7486515D" w14:textId="77777777" w:rsidR="005457E0" w:rsidRDefault="005457E0" w:rsidP="005457E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Il MMG completa il modulo</w:t>
      </w:r>
    </w:p>
    <w:p w14:paraId="5FEC5784" w14:textId="77777777" w:rsidR="005457E0" w:rsidRPr="005457E0" w:rsidRDefault="005457E0" w:rsidP="005457E0">
      <w:pPr>
        <w:pStyle w:val="Paragrafoelenc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15C98F36" w14:textId="3C6DB7DC" w:rsidR="005457E0" w:rsidRDefault="005457E0" w:rsidP="005457E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L’utente o il MMG invia via mail il modulo al</w:t>
      </w:r>
      <w:r w:rsidR="00AB60E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l</w:t>
      </w:r>
      <w:r w:rsidR="00AB60E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’operatrice </w:t>
      </w:r>
      <w:r w:rsidR="00AB60E6" w:rsidRPr="00AB60E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dello Screening mammografico</w:t>
      </w:r>
    </w:p>
    <w:p w14:paraId="7087BB51" w14:textId="77777777" w:rsidR="005457E0" w:rsidRPr="005457E0" w:rsidRDefault="005457E0" w:rsidP="005457E0">
      <w:pPr>
        <w:pStyle w:val="Paragrafoelenc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6FBFC423" w14:textId="3A253E66" w:rsidR="005457E0" w:rsidRDefault="005457E0" w:rsidP="005457E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L’operatrice </w:t>
      </w:r>
      <w:r w:rsidR="00AB60E6" w:rsidRPr="00AB60E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dello Screening mammografico</w:t>
      </w:r>
      <w:r w:rsidR="00E2487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, ricevuto il modulo, 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prenota un appuntamento per Mammografia + Eco mammaria di 2° livello </w:t>
      </w:r>
    </w:p>
    <w:p w14:paraId="6DA80B2C" w14:textId="77777777" w:rsidR="005457E0" w:rsidRPr="005457E0" w:rsidRDefault="005457E0" w:rsidP="005457E0">
      <w:pPr>
        <w:pStyle w:val="Paragrafoelenc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425C6553" w14:textId="5B204B13" w:rsidR="005457E0" w:rsidRDefault="00E24876" w:rsidP="005457E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Le tappe successive</w:t>
      </w:r>
      <w:r w:rsidR="005457E0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seguono la </w:t>
      </w:r>
      <w:r w:rsidR="005457E0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procedura standard</w:t>
      </w:r>
    </w:p>
    <w:p w14:paraId="2024D39E" w14:textId="77777777" w:rsidR="00AB60E6" w:rsidRPr="00AB60E6" w:rsidRDefault="00AB60E6" w:rsidP="00AB60E6">
      <w:pPr>
        <w:pStyle w:val="Paragrafoelenc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00ED06A7" w14:textId="10DD3E89" w:rsidR="00AB60E6" w:rsidRDefault="00AB60E6" w:rsidP="00AB60E6">
      <w:pPr>
        <w:spacing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12B4C778" w14:textId="45357486" w:rsidR="00AB60E6" w:rsidRPr="00AB60E6" w:rsidRDefault="00AB60E6" w:rsidP="00AB60E6">
      <w:pPr>
        <w:spacing w:line="36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Contestualmente è prevista una campagna informativa rivolta a tutti i MMG, per la sensibilizzazione sul tema</w:t>
      </w:r>
      <w:r w:rsidR="001E404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,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l’informazione della relativa procedura</w:t>
      </w:r>
      <w:r w:rsidR="001E404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e la messa a disposizione del documento di </w:t>
      </w:r>
      <w:r w:rsidR="001E404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“Richiesta accertamenti”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  <w:bookmarkStart w:id="3" w:name="_GoBack"/>
      <w:bookmarkEnd w:id="3"/>
    </w:p>
    <w:sectPr w:rsidR="00AB60E6" w:rsidRPr="00AB6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51F"/>
    <w:multiLevelType w:val="hybridMultilevel"/>
    <w:tmpl w:val="0720CAF0"/>
    <w:lvl w:ilvl="0" w:tplc="0C8496B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DE"/>
    <w:rsid w:val="001E404D"/>
    <w:rsid w:val="00234B56"/>
    <w:rsid w:val="005457E0"/>
    <w:rsid w:val="006D713C"/>
    <w:rsid w:val="007771B8"/>
    <w:rsid w:val="009D25DE"/>
    <w:rsid w:val="00AB60E6"/>
    <w:rsid w:val="00E2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B22B"/>
  <w15:chartTrackingRefBased/>
  <w15:docId w15:val="{85E317A3-3A8E-46D9-AB04-791308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Nicoletti</dc:creator>
  <cp:keywords/>
  <dc:description/>
  <cp:lastModifiedBy>Laura Nicoletti</cp:lastModifiedBy>
  <cp:revision>6</cp:revision>
  <cp:lastPrinted>2023-10-02T08:25:00Z</cp:lastPrinted>
  <dcterms:created xsi:type="dcterms:W3CDTF">2023-07-25T12:51:00Z</dcterms:created>
  <dcterms:modified xsi:type="dcterms:W3CDTF">2023-10-02T08:49:00Z</dcterms:modified>
</cp:coreProperties>
</file>